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86" w:rsidRDefault="001A5100" w:rsidP="00686186">
      <w:pPr>
        <w:jc w:val="center"/>
        <w:rPr>
          <w:b/>
        </w:rPr>
      </w:pPr>
      <w:r>
        <w:rPr>
          <w:b/>
        </w:rPr>
        <w:t>DANH SÁCH</w:t>
      </w:r>
    </w:p>
    <w:p w:rsidR="004B7F2B" w:rsidRPr="004B7F2B" w:rsidRDefault="00686186" w:rsidP="00686186">
      <w:pPr>
        <w:jc w:val="center"/>
        <w:rPr>
          <w:b/>
        </w:rPr>
      </w:pPr>
      <w:r>
        <w:rPr>
          <w:b/>
        </w:rPr>
        <w:t>15</w:t>
      </w:r>
      <w:r w:rsidR="001A5100">
        <w:rPr>
          <w:b/>
        </w:rPr>
        <w:t xml:space="preserve"> CÁ NHÂN ĐƯỢC HỘI ĐỒNG XÉT TẶNG DANH </w:t>
      </w:r>
      <w:r>
        <w:rPr>
          <w:b/>
        </w:rPr>
        <w:t xml:space="preserve"> </w:t>
      </w:r>
      <w:r w:rsidR="001A5100" w:rsidRPr="00AA6F56">
        <w:rPr>
          <w:b/>
        </w:rPr>
        <w:t>HIỆU “NGHỆ NHÂN NHÂN DÂN”, “NGHỆ NHÂN ƯU TÚ”</w:t>
      </w:r>
      <w:r w:rsidR="001A5100">
        <w:rPr>
          <w:b/>
        </w:rPr>
        <w:t xml:space="preserve"> </w:t>
      </w:r>
      <w:r>
        <w:rPr>
          <w:b/>
        </w:rPr>
        <w:t xml:space="preserve"> </w:t>
      </w:r>
      <w:r w:rsidR="001A5100" w:rsidRPr="00AA6F56">
        <w:rPr>
          <w:b/>
        </w:rPr>
        <w:t xml:space="preserve">TRONG LĨNH VỰC DI SẢN VĂN HÓA PHI VẬT THỂ </w:t>
      </w:r>
      <w:r w:rsidR="001A5100">
        <w:rPr>
          <w:b/>
        </w:rPr>
        <w:t>TỈNH BẮC GIANG</w:t>
      </w:r>
      <w:r>
        <w:rPr>
          <w:b/>
        </w:rPr>
        <w:t xml:space="preserve"> </w:t>
      </w:r>
      <w:r w:rsidR="001A5100" w:rsidRPr="00AA6F56">
        <w:rPr>
          <w:b/>
        </w:rPr>
        <w:t>LẦN THỨ BA</w:t>
      </w:r>
      <w:r w:rsidR="003E35A8">
        <w:rPr>
          <w:b/>
        </w:rPr>
        <w:t xml:space="preserve"> - NĂM 2021 XÉT CHỌN</w:t>
      </w:r>
    </w:p>
    <w:p w:rsidR="004372AF" w:rsidRDefault="000D4C06" w:rsidP="004372AF">
      <w:pPr>
        <w:tabs>
          <w:tab w:val="left" w:pos="2895"/>
          <w:tab w:val="left" w:pos="6885"/>
        </w:tabs>
        <w:jc w:val="center"/>
        <w:rPr>
          <w:i/>
        </w:rPr>
      </w:pPr>
      <w:r w:rsidRPr="0013414F">
        <w:rPr>
          <w:i/>
        </w:rPr>
        <w:t>(</w:t>
      </w:r>
      <w:r w:rsidRPr="00F51B09">
        <w:rPr>
          <w:i/>
          <w:sz w:val="30"/>
          <w:szCs w:val="30"/>
        </w:rPr>
        <w:t>Xếp thứ tự các huyện và theo vần a, b, c</w:t>
      </w:r>
      <w:r w:rsidRPr="0013414F">
        <w:rPr>
          <w:i/>
        </w:rPr>
        <w:t>)</w:t>
      </w:r>
    </w:p>
    <w:p w:rsidR="004372AF" w:rsidRDefault="00076858" w:rsidP="004372AF">
      <w:pPr>
        <w:tabs>
          <w:tab w:val="left" w:pos="2895"/>
          <w:tab w:val="left" w:pos="688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6985</wp:posOffset>
                </wp:positionV>
                <wp:extent cx="1295400" cy="9525"/>
                <wp:effectExtent l="13335" t="6985" r="571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4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01.8pt;margin-top:.55pt;width:102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q7IgIAAEg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"/>
            </w:pict>
          </mc:Fallback>
        </mc:AlternateContent>
      </w:r>
    </w:p>
    <w:p w:rsidR="00686186" w:rsidRPr="00076275" w:rsidRDefault="00686186" w:rsidP="0068618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 w:rsidRPr="00076275">
        <w:rPr>
          <w:b/>
          <w:sz w:val="26"/>
          <w:szCs w:val="26"/>
        </w:rPr>
        <w:t xml:space="preserve">. DANH SÁCH </w:t>
      </w:r>
      <w:r>
        <w:rPr>
          <w:b/>
          <w:sz w:val="26"/>
          <w:szCs w:val="26"/>
        </w:rPr>
        <w:t>CÁ NHÂN ĐỀ NGHỊ</w:t>
      </w:r>
      <w:r w:rsidRPr="000762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XÉT TẶNG DANH HIỆU “</w:t>
      </w:r>
      <w:r w:rsidRPr="00076275">
        <w:rPr>
          <w:b/>
          <w:sz w:val="26"/>
          <w:szCs w:val="26"/>
        </w:rPr>
        <w:t>NGHỆ NHÂN NHÂN DÂN</w:t>
      </w:r>
      <w:r>
        <w:rPr>
          <w:b/>
          <w:sz w:val="26"/>
          <w:szCs w:val="26"/>
        </w:rPr>
        <w:t>”</w:t>
      </w:r>
      <w:r w:rsidRPr="00076275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03</w:t>
      </w:r>
      <w:r w:rsidRPr="00076275">
        <w:rPr>
          <w:b/>
          <w:sz w:val="26"/>
          <w:szCs w:val="26"/>
        </w:rPr>
        <w:t xml:space="preserve"> hồ sơ)</w:t>
      </w:r>
    </w:p>
    <w:p w:rsidR="00686186" w:rsidRPr="00EB5EA0" w:rsidRDefault="00686186" w:rsidP="00686186">
      <w:pPr>
        <w:tabs>
          <w:tab w:val="left" w:pos="1005"/>
        </w:tabs>
        <w:rPr>
          <w:i/>
          <w:sz w:val="14"/>
        </w:rPr>
      </w:pPr>
      <w:r>
        <w:rPr>
          <w:i/>
          <w:sz w:val="14"/>
        </w:rPr>
        <w:tab/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536"/>
        <w:gridCol w:w="992"/>
        <w:gridCol w:w="1418"/>
        <w:gridCol w:w="4536"/>
      </w:tblGrid>
      <w:tr w:rsidR="00686186" w:rsidTr="003C66BC">
        <w:trPr>
          <w:trHeight w:val="1018"/>
        </w:trPr>
        <w:tc>
          <w:tcPr>
            <w:tcW w:w="567" w:type="dxa"/>
            <w:vAlign w:val="center"/>
          </w:tcPr>
          <w:p w:rsidR="00686186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B39A3">
              <w:rPr>
                <w:b/>
                <w:sz w:val="26"/>
                <w:szCs w:val="26"/>
              </w:rPr>
              <w:t>ST</w:t>
            </w:r>
            <w:r>
              <w:rPr>
                <w:b/>
                <w:sz w:val="26"/>
                <w:szCs w:val="26"/>
              </w:rPr>
              <w:t>T</w:t>
            </w: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B39A3"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pacing w:val="-6"/>
                <w:sz w:val="26"/>
                <w:szCs w:val="26"/>
              </w:rPr>
            </w:pPr>
            <w:r w:rsidRPr="00CB39A3">
              <w:rPr>
                <w:b/>
                <w:spacing w:val="-6"/>
                <w:sz w:val="26"/>
                <w:szCs w:val="26"/>
              </w:rPr>
              <w:t>Địa chỉ</w:t>
            </w:r>
          </w:p>
        </w:tc>
        <w:tc>
          <w:tcPr>
            <w:tcW w:w="99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B39A3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418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B39A3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B39A3">
              <w:rPr>
                <w:b/>
                <w:sz w:val="26"/>
                <w:szCs w:val="26"/>
              </w:rPr>
              <w:t>Loại hình di sản văn hóa phi vật thể</w:t>
            </w: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B39A3">
              <w:rPr>
                <w:b/>
                <w:sz w:val="26"/>
                <w:szCs w:val="26"/>
              </w:rPr>
              <w:t>nắm giữ, thực hành</w:t>
            </w:r>
          </w:p>
        </w:tc>
      </w:tr>
      <w:tr w:rsidR="00686186" w:rsidTr="00F55755">
        <w:tc>
          <w:tcPr>
            <w:tcW w:w="14601" w:type="dxa"/>
            <w:gridSpan w:val="6"/>
            <w:vAlign w:val="center"/>
          </w:tcPr>
          <w:p w:rsidR="00686186" w:rsidRPr="00CB39A3" w:rsidRDefault="00686186" w:rsidP="00686186">
            <w:pPr>
              <w:tabs>
                <w:tab w:val="center" w:pos="4680"/>
                <w:tab w:val="right" w:pos="9360"/>
              </w:tabs>
              <w:spacing w:line="38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  <w:r w:rsidRPr="00CB39A3">
              <w:rPr>
                <w:b/>
                <w:sz w:val="26"/>
                <w:szCs w:val="26"/>
              </w:rPr>
              <w:t xml:space="preserve">. HUYỆN </w:t>
            </w:r>
            <w:r>
              <w:rPr>
                <w:b/>
                <w:sz w:val="26"/>
                <w:szCs w:val="26"/>
              </w:rPr>
              <w:t>LỤC NGẠN</w:t>
            </w:r>
            <w:r w:rsidRPr="00CB39A3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01</w:t>
            </w:r>
            <w:r w:rsidRPr="00CB39A3">
              <w:rPr>
                <w:b/>
                <w:sz w:val="26"/>
                <w:szCs w:val="26"/>
              </w:rPr>
              <w:t xml:space="preserve"> hồ sơ)</w:t>
            </w:r>
          </w:p>
        </w:tc>
      </w:tr>
      <w:tr w:rsidR="00686186" w:rsidTr="00F55755">
        <w:tc>
          <w:tcPr>
            <w:tcW w:w="567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Nguyễn Văn An</w:t>
            </w: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Thôn Bèo, xã Giáp Sơn</w:t>
            </w:r>
          </w:p>
        </w:tc>
        <w:tc>
          <w:tcPr>
            <w:tcW w:w="99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1939</w:t>
            </w:r>
          </w:p>
        </w:tc>
        <w:tc>
          <w:tcPr>
            <w:tcW w:w="1418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Sán Dìu</w:t>
            </w: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Nghệ thuật trình diễn dân gian</w:t>
            </w: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(Dân ca Sán  Dìu)</w:t>
            </w:r>
          </w:p>
        </w:tc>
      </w:tr>
      <w:tr w:rsidR="00686186" w:rsidTr="00F55755">
        <w:tc>
          <w:tcPr>
            <w:tcW w:w="14601" w:type="dxa"/>
            <w:gridSpan w:val="6"/>
            <w:vAlign w:val="center"/>
          </w:tcPr>
          <w:p w:rsidR="00686186" w:rsidRPr="00CB39A3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  <w:r w:rsidR="00E57155">
              <w:rPr>
                <w:b/>
                <w:sz w:val="26"/>
                <w:szCs w:val="26"/>
              </w:rPr>
              <w:t>I</w:t>
            </w:r>
            <w:r w:rsidRPr="00CB39A3">
              <w:rPr>
                <w:b/>
                <w:sz w:val="26"/>
                <w:szCs w:val="26"/>
              </w:rPr>
              <w:t>. HUYỆN VIỆT YÊN (02 hồ sơ)</w:t>
            </w:r>
          </w:p>
        </w:tc>
      </w:tr>
      <w:tr w:rsidR="00686186" w:rsidTr="00F55755">
        <w:tc>
          <w:tcPr>
            <w:tcW w:w="567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Nguyễn Phú Hiệp</w:t>
            </w: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Thôn Thổ Hà, xã Vân Hà</w:t>
            </w:r>
          </w:p>
        </w:tc>
        <w:tc>
          <w:tcPr>
            <w:tcW w:w="99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4"/>
                <w:szCs w:val="24"/>
              </w:rPr>
              <w:t>1962</w:t>
            </w:r>
          </w:p>
        </w:tc>
        <w:tc>
          <w:tcPr>
            <w:tcW w:w="1418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Kinh</w:t>
            </w: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Nghệ thuật trình diễn dân gian</w:t>
            </w:r>
          </w:p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(Dân ca Quan họ)</w:t>
            </w:r>
          </w:p>
        </w:tc>
      </w:tr>
      <w:tr w:rsidR="00686186" w:rsidTr="00F55755">
        <w:tc>
          <w:tcPr>
            <w:tcW w:w="567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Đỗ Thị Khoa</w:t>
            </w: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Thôn Hoàng Mai 2, thị trấn Nếnh</w:t>
            </w:r>
          </w:p>
        </w:tc>
        <w:tc>
          <w:tcPr>
            <w:tcW w:w="992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1942</w:t>
            </w:r>
          </w:p>
        </w:tc>
        <w:tc>
          <w:tcPr>
            <w:tcW w:w="1418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Kinh</w:t>
            </w:r>
          </w:p>
        </w:tc>
        <w:tc>
          <w:tcPr>
            <w:tcW w:w="4536" w:type="dxa"/>
            <w:vAlign w:val="center"/>
          </w:tcPr>
          <w:p w:rsidR="00686186" w:rsidRPr="00CB39A3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B39A3">
              <w:rPr>
                <w:sz w:val="26"/>
                <w:szCs w:val="26"/>
              </w:rPr>
              <w:t>Nghệ thuật trình diễn dân gian</w:t>
            </w:r>
          </w:p>
          <w:p w:rsidR="00686186" w:rsidRPr="00CB39A3" w:rsidRDefault="005E24F4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(H</w:t>
            </w:r>
            <w:r w:rsidR="00686186" w:rsidRPr="00CB39A3">
              <w:rPr>
                <w:sz w:val="26"/>
                <w:szCs w:val="26"/>
              </w:rPr>
              <w:t>át Chèo)</w:t>
            </w:r>
          </w:p>
        </w:tc>
      </w:tr>
    </w:tbl>
    <w:p w:rsidR="00686186" w:rsidRDefault="00686186" w:rsidP="00686186"/>
    <w:p w:rsidR="00686186" w:rsidRPr="003E6D6F" w:rsidRDefault="00E53F8C" w:rsidP="00686186">
      <w:pPr>
        <w:rPr>
          <w:b/>
          <w:i/>
          <w:sz w:val="26"/>
          <w:szCs w:val="26"/>
        </w:rPr>
      </w:pPr>
      <w:r>
        <w:rPr>
          <w:b/>
          <w:sz w:val="26"/>
          <w:szCs w:val="26"/>
        </w:rPr>
        <w:t>B</w:t>
      </w:r>
      <w:r w:rsidR="00686186" w:rsidRPr="003E6D6F">
        <w:rPr>
          <w:b/>
          <w:sz w:val="26"/>
          <w:szCs w:val="26"/>
        </w:rPr>
        <w:t xml:space="preserve">. DANH SÁCH </w:t>
      </w:r>
      <w:r w:rsidR="00686186">
        <w:rPr>
          <w:b/>
          <w:sz w:val="26"/>
          <w:szCs w:val="26"/>
        </w:rPr>
        <w:t>CÁ NHÂN ĐỀ NGHỊ</w:t>
      </w:r>
      <w:r w:rsidR="00686186" w:rsidRPr="00076275">
        <w:rPr>
          <w:b/>
          <w:sz w:val="26"/>
          <w:szCs w:val="26"/>
        </w:rPr>
        <w:t xml:space="preserve"> </w:t>
      </w:r>
      <w:r w:rsidR="00686186">
        <w:rPr>
          <w:b/>
          <w:sz w:val="26"/>
          <w:szCs w:val="26"/>
        </w:rPr>
        <w:t xml:space="preserve">XÉT TẶNG </w:t>
      </w:r>
      <w:r w:rsidR="00185517">
        <w:rPr>
          <w:b/>
          <w:sz w:val="26"/>
          <w:szCs w:val="26"/>
        </w:rPr>
        <w:t xml:space="preserve">DANH HIỆU </w:t>
      </w:r>
      <w:r w:rsidR="00686186">
        <w:rPr>
          <w:b/>
          <w:sz w:val="26"/>
          <w:szCs w:val="26"/>
        </w:rPr>
        <w:t>“</w:t>
      </w:r>
      <w:r w:rsidR="00686186" w:rsidRPr="003E6D6F">
        <w:rPr>
          <w:b/>
          <w:sz w:val="26"/>
          <w:szCs w:val="26"/>
        </w:rPr>
        <w:t>NGHỆ NHÂN ƯU TÚ</w:t>
      </w:r>
      <w:r w:rsidR="00686186">
        <w:rPr>
          <w:b/>
          <w:sz w:val="26"/>
          <w:szCs w:val="26"/>
        </w:rPr>
        <w:t>”</w:t>
      </w:r>
      <w:r w:rsidR="00686186" w:rsidRPr="003E6D6F">
        <w:rPr>
          <w:b/>
          <w:sz w:val="26"/>
          <w:szCs w:val="26"/>
        </w:rPr>
        <w:t xml:space="preserve"> (1</w:t>
      </w:r>
      <w:r>
        <w:rPr>
          <w:b/>
          <w:sz w:val="26"/>
          <w:szCs w:val="26"/>
        </w:rPr>
        <w:t>2</w:t>
      </w:r>
      <w:r w:rsidR="00686186" w:rsidRPr="003E6D6F">
        <w:rPr>
          <w:b/>
          <w:sz w:val="26"/>
          <w:szCs w:val="26"/>
        </w:rPr>
        <w:t xml:space="preserve"> hồ sơ)</w:t>
      </w:r>
    </w:p>
    <w:p w:rsidR="00686186" w:rsidRPr="00EB5EA0" w:rsidRDefault="00686186" w:rsidP="00686186">
      <w:pPr>
        <w:jc w:val="center"/>
        <w:rPr>
          <w:i/>
          <w:sz w:val="1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268"/>
        <w:gridCol w:w="4111"/>
        <w:gridCol w:w="1417"/>
        <w:gridCol w:w="1418"/>
        <w:gridCol w:w="4677"/>
      </w:tblGrid>
      <w:tr w:rsidR="00686186" w:rsidTr="007B2132">
        <w:tc>
          <w:tcPr>
            <w:tcW w:w="851" w:type="dxa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pacing w:val="-6"/>
                <w:sz w:val="26"/>
                <w:szCs w:val="26"/>
              </w:rPr>
            </w:pPr>
            <w:r w:rsidRPr="00F2434B">
              <w:rPr>
                <w:b/>
                <w:spacing w:val="-6"/>
                <w:sz w:val="26"/>
                <w:szCs w:val="26"/>
              </w:rPr>
              <w:t>Địa chỉ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4677" w:type="dxa"/>
            <w:vAlign w:val="center"/>
          </w:tcPr>
          <w:p w:rsidR="00686186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 xml:space="preserve">Loại hình di sản văn hóa phi vật thể </w:t>
            </w:r>
          </w:p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>nắm giữ, thực hành</w:t>
            </w:r>
          </w:p>
        </w:tc>
      </w:tr>
      <w:tr w:rsidR="00686186" w:rsidTr="007B2132">
        <w:tc>
          <w:tcPr>
            <w:tcW w:w="14742" w:type="dxa"/>
            <w:gridSpan w:val="6"/>
          </w:tcPr>
          <w:p w:rsidR="00686186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</w:pPr>
            <w:r w:rsidRPr="00F2434B">
              <w:rPr>
                <w:b/>
                <w:sz w:val="26"/>
                <w:szCs w:val="26"/>
              </w:rPr>
              <w:t>I. HUYỆN LỤC</w:t>
            </w:r>
            <w:r>
              <w:rPr>
                <w:b/>
                <w:sz w:val="26"/>
                <w:szCs w:val="26"/>
              </w:rPr>
              <w:t xml:space="preserve"> NGẠN (03</w:t>
            </w:r>
            <w:r w:rsidRPr="00F2434B">
              <w:rPr>
                <w:b/>
                <w:sz w:val="26"/>
                <w:szCs w:val="26"/>
              </w:rPr>
              <w:t xml:space="preserve"> hồ sơ)</w:t>
            </w:r>
          </w:p>
        </w:tc>
      </w:tr>
      <w:tr w:rsidR="00686186" w:rsidRPr="00F2434B" w:rsidTr="007B2132"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Lý Văn Bình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Số Ba, xã Quý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1950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Sán Dìu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(Dân ca Sán Dìu)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Phan Văn Minh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Đồng Tuấn, xã Thanh Hải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1952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Sán Dìu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Tiếng nói, chữ viết</w:t>
            </w:r>
          </w:p>
          <w:p w:rsidR="00686186" w:rsidRPr="00F2434B" w:rsidRDefault="005E24F4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5E24F4">
              <w:rPr>
                <w:sz w:val="26"/>
                <w:szCs w:val="26"/>
              </w:rPr>
              <w:t>(chữ</w:t>
            </w:r>
            <w:r w:rsidR="008C47A3">
              <w:rPr>
                <w:sz w:val="26"/>
                <w:szCs w:val="26"/>
              </w:rPr>
              <w:t xml:space="preserve"> viết</w:t>
            </w:r>
            <w:r w:rsidR="00686186" w:rsidRPr="005E24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dân tộc </w:t>
            </w:r>
            <w:r w:rsidR="00686186" w:rsidRPr="005E24F4">
              <w:rPr>
                <w:sz w:val="26"/>
                <w:szCs w:val="26"/>
              </w:rPr>
              <w:t>Sán Dìu)</w:t>
            </w: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Lục Văn Tích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Cầu Sắt, xã Sơn Hải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1977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Nùng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(Dân ca Nùng)</w:t>
            </w:r>
          </w:p>
        </w:tc>
      </w:tr>
      <w:tr w:rsidR="00686186" w:rsidTr="007B2132">
        <w:tc>
          <w:tcPr>
            <w:tcW w:w="14742" w:type="dxa"/>
            <w:gridSpan w:val="6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line="380" w:lineRule="exact"/>
              <w:rPr>
                <w:b/>
                <w:sz w:val="26"/>
                <w:szCs w:val="26"/>
              </w:rPr>
            </w:pPr>
            <w:r w:rsidRPr="00F2434B">
              <w:rPr>
                <w:b/>
                <w:sz w:val="26"/>
                <w:szCs w:val="26"/>
              </w:rPr>
              <w:t xml:space="preserve">II. HUYỆN </w:t>
            </w:r>
            <w:r>
              <w:rPr>
                <w:b/>
                <w:sz w:val="26"/>
                <w:szCs w:val="26"/>
              </w:rPr>
              <w:t>YÊN DŨNG (01</w:t>
            </w:r>
            <w:r w:rsidRPr="00F2434B">
              <w:rPr>
                <w:b/>
                <w:sz w:val="26"/>
                <w:szCs w:val="26"/>
              </w:rPr>
              <w:t xml:space="preserve"> hồ sơ)</w:t>
            </w: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Nguyễn Văn Thêm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Tiểu khu 3, thị trấn Nham Biền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1950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A334C4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(H</w:t>
            </w:r>
            <w:r w:rsidR="00686186" w:rsidRPr="00F2434B">
              <w:rPr>
                <w:sz w:val="26"/>
                <w:szCs w:val="26"/>
              </w:rPr>
              <w:t>át Chèo)</w:t>
            </w:r>
          </w:p>
        </w:tc>
      </w:tr>
      <w:tr w:rsidR="00686186" w:rsidTr="007B2132">
        <w:tc>
          <w:tcPr>
            <w:tcW w:w="14742" w:type="dxa"/>
            <w:gridSpan w:val="6"/>
            <w:vAlign w:val="center"/>
          </w:tcPr>
          <w:p w:rsidR="00686186" w:rsidRPr="00F2434B" w:rsidRDefault="00686186" w:rsidP="006B5E00">
            <w:pPr>
              <w:tabs>
                <w:tab w:val="center" w:pos="4680"/>
                <w:tab w:val="right" w:pos="9360"/>
              </w:tabs>
              <w:spacing w:before="120" w:line="38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III. </w:t>
            </w:r>
            <w:r w:rsidRPr="00F2434B">
              <w:rPr>
                <w:b/>
                <w:sz w:val="26"/>
                <w:szCs w:val="26"/>
              </w:rPr>
              <w:t>HUYỆN VIỆT YÊN (</w:t>
            </w:r>
            <w:r w:rsidR="00E53F8C">
              <w:rPr>
                <w:b/>
                <w:sz w:val="26"/>
                <w:szCs w:val="26"/>
              </w:rPr>
              <w:t>08</w:t>
            </w:r>
            <w:r w:rsidRPr="00F2434B">
              <w:rPr>
                <w:b/>
                <w:sz w:val="26"/>
                <w:szCs w:val="26"/>
              </w:rPr>
              <w:t xml:space="preserve"> hồ sơ)</w:t>
            </w:r>
          </w:p>
        </w:tc>
      </w:tr>
      <w:tr w:rsidR="00686186" w:rsidTr="007B2132">
        <w:trPr>
          <w:trHeight w:val="70"/>
        </w:trPr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686186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Đàm Thị Bùi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Nội Ninh, xã Ninh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1957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 xml:space="preserve">Nghệ thuật trình diễn dân gian 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(Dân ca Quan họ)</w:t>
            </w:r>
          </w:p>
        </w:tc>
      </w:tr>
      <w:tr w:rsidR="00686186" w:rsidTr="003C66BC">
        <w:trPr>
          <w:trHeight w:val="924"/>
        </w:trPr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:rsidR="00686186" w:rsidRPr="00F2434B" w:rsidRDefault="003C66BC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Côn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Hữu Nghi, xã Ninh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1944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(Dân ca Quan họ)</w:t>
            </w:r>
          </w:p>
        </w:tc>
      </w:tr>
      <w:tr w:rsidR="00686186" w:rsidTr="007B2132">
        <w:trPr>
          <w:trHeight w:val="841"/>
        </w:trPr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Dương Thị Dần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Hữu Nghi, xã Ninh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1955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 xml:space="preserve">(Dân ca </w:t>
            </w:r>
            <w:bookmarkStart w:id="0" w:name="_GoBack"/>
            <w:bookmarkEnd w:id="0"/>
            <w:r w:rsidRPr="00F2434B">
              <w:rPr>
                <w:sz w:val="26"/>
                <w:szCs w:val="26"/>
              </w:rPr>
              <w:t>Quan họ)</w:t>
            </w: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Vũ Văn Hoàng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Hoàng Mai 2, thị trấn Nếnh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1954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8C47A3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(H</w:t>
            </w:r>
            <w:r w:rsidR="00686186" w:rsidRPr="00F2434B">
              <w:rPr>
                <w:sz w:val="26"/>
                <w:szCs w:val="26"/>
              </w:rPr>
              <w:t>át Chèo)</w:t>
            </w: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E53F8C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Nguyễn Thị Minh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Thần Chúc, xã Tiên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1959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(Dân ca Quan họ)</w:t>
            </w: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E53F8C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Nguyễn Thị Nạp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Hữu Nghi, xã Ninh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1947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(Dân ca Quan họ)</w:t>
            </w:r>
          </w:p>
        </w:tc>
      </w:tr>
      <w:tr w:rsidR="00686186" w:rsidTr="007B2132">
        <w:tc>
          <w:tcPr>
            <w:tcW w:w="851" w:type="dxa"/>
            <w:vAlign w:val="center"/>
          </w:tcPr>
          <w:p w:rsidR="00686186" w:rsidRPr="00F2434B" w:rsidRDefault="00E53F8C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Thân Thị Nền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Hoàng Mai 3, thị trấn Nếnh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1954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Nghệ thuật trình diễn dân gian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(Hát Chèo)</w:t>
            </w:r>
          </w:p>
        </w:tc>
      </w:tr>
      <w:tr w:rsidR="00686186" w:rsidTr="007B2132">
        <w:trPr>
          <w:trHeight w:val="1389"/>
        </w:trPr>
        <w:tc>
          <w:tcPr>
            <w:tcW w:w="851" w:type="dxa"/>
            <w:vAlign w:val="center"/>
          </w:tcPr>
          <w:p w:rsidR="00686186" w:rsidRPr="00F2434B" w:rsidRDefault="00E53F8C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Nguyễn Văn Tụng</w:t>
            </w:r>
          </w:p>
        </w:tc>
        <w:tc>
          <w:tcPr>
            <w:tcW w:w="4111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Thôn Sơn Quang, xã Trung Sơn</w:t>
            </w:r>
          </w:p>
        </w:tc>
        <w:tc>
          <w:tcPr>
            <w:tcW w:w="1417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1958</w:t>
            </w:r>
          </w:p>
        </w:tc>
        <w:tc>
          <w:tcPr>
            <w:tcW w:w="1418" w:type="dxa"/>
            <w:vAlign w:val="center"/>
          </w:tcPr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Kinh</w:t>
            </w:r>
          </w:p>
        </w:tc>
        <w:tc>
          <w:tcPr>
            <w:tcW w:w="4677" w:type="dxa"/>
            <w:vAlign w:val="center"/>
          </w:tcPr>
          <w:p w:rsidR="00686186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 xml:space="preserve">Tập quán xã hội và tín ngưỡng </w:t>
            </w:r>
          </w:p>
          <w:p w:rsidR="00686186" w:rsidRPr="00F2434B" w:rsidRDefault="00686186" w:rsidP="003C66BC">
            <w:pPr>
              <w:tabs>
                <w:tab w:val="center" w:pos="4680"/>
                <w:tab w:val="right" w:pos="9360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F2434B">
              <w:rPr>
                <w:sz w:val="26"/>
                <w:szCs w:val="26"/>
              </w:rPr>
              <w:t>(Trình diễn vật thờ)</w:t>
            </w:r>
          </w:p>
        </w:tc>
      </w:tr>
    </w:tbl>
    <w:p w:rsidR="00686186" w:rsidRDefault="00686186" w:rsidP="00B01011"/>
    <w:sectPr w:rsidR="00686186" w:rsidSect="003C66BC">
      <w:footerReference w:type="default" r:id="rId8"/>
      <w:pgSz w:w="16840" w:h="11907" w:orient="landscape" w:code="9"/>
      <w:pgMar w:top="567" w:right="1134" w:bottom="709" w:left="1134" w:header="720" w:footer="20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36" w:rsidRDefault="00715436" w:rsidP="004D0BD9">
      <w:r>
        <w:separator/>
      </w:r>
    </w:p>
  </w:endnote>
  <w:endnote w:type="continuationSeparator" w:id="0">
    <w:p w:rsidR="00715436" w:rsidRDefault="00715436" w:rsidP="004D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D9" w:rsidRDefault="000768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7510">
      <w:rPr>
        <w:noProof/>
      </w:rPr>
      <w:t>2</w:t>
    </w:r>
    <w:r>
      <w:rPr>
        <w:noProof/>
      </w:rPr>
      <w:fldChar w:fldCharType="end"/>
    </w:r>
  </w:p>
  <w:p w:rsidR="004D0BD9" w:rsidRDefault="004D0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36" w:rsidRDefault="00715436" w:rsidP="004D0BD9">
      <w:r>
        <w:separator/>
      </w:r>
    </w:p>
  </w:footnote>
  <w:footnote w:type="continuationSeparator" w:id="0">
    <w:p w:rsidR="00715436" w:rsidRDefault="00715436" w:rsidP="004D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F22"/>
    <w:multiLevelType w:val="hybridMultilevel"/>
    <w:tmpl w:val="AA1C6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42D"/>
    <w:multiLevelType w:val="hybridMultilevel"/>
    <w:tmpl w:val="171E1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57D28"/>
    <w:multiLevelType w:val="hybridMultilevel"/>
    <w:tmpl w:val="E086F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5612"/>
    <w:multiLevelType w:val="hybridMultilevel"/>
    <w:tmpl w:val="8460C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A77"/>
    <w:multiLevelType w:val="hybridMultilevel"/>
    <w:tmpl w:val="84181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631E"/>
    <w:multiLevelType w:val="hybridMultilevel"/>
    <w:tmpl w:val="171E1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04839"/>
    <w:multiLevelType w:val="hybridMultilevel"/>
    <w:tmpl w:val="4B56B8B6"/>
    <w:lvl w:ilvl="0" w:tplc="0292D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4219A"/>
    <w:multiLevelType w:val="hybridMultilevel"/>
    <w:tmpl w:val="C2920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20"/>
    <w:rsid w:val="000043B5"/>
    <w:rsid w:val="000358E2"/>
    <w:rsid w:val="00076858"/>
    <w:rsid w:val="000922AD"/>
    <w:rsid w:val="000A3661"/>
    <w:rsid w:val="000D4C06"/>
    <w:rsid w:val="00152CFD"/>
    <w:rsid w:val="00185517"/>
    <w:rsid w:val="001A5100"/>
    <w:rsid w:val="001D2A26"/>
    <w:rsid w:val="001D2FEA"/>
    <w:rsid w:val="00234B38"/>
    <w:rsid w:val="00264CF0"/>
    <w:rsid w:val="00290AAC"/>
    <w:rsid w:val="00292A22"/>
    <w:rsid w:val="002A15D3"/>
    <w:rsid w:val="002F0818"/>
    <w:rsid w:val="002F15EC"/>
    <w:rsid w:val="002F358F"/>
    <w:rsid w:val="0030063F"/>
    <w:rsid w:val="00307C3C"/>
    <w:rsid w:val="00316200"/>
    <w:rsid w:val="00332D45"/>
    <w:rsid w:val="00333753"/>
    <w:rsid w:val="00370C30"/>
    <w:rsid w:val="003C66BC"/>
    <w:rsid w:val="003C7817"/>
    <w:rsid w:val="003D3423"/>
    <w:rsid w:val="003E35A8"/>
    <w:rsid w:val="004001C3"/>
    <w:rsid w:val="00412BA3"/>
    <w:rsid w:val="004264E0"/>
    <w:rsid w:val="00430F18"/>
    <w:rsid w:val="004372AF"/>
    <w:rsid w:val="00444D95"/>
    <w:rsid w:val="00467F0A"/>
    <w:rsid w:val="004711B1"/>
    <w:rsid w:val="00476E03"/>
    <w:rsid w:val="004B20EC"/>
    <w:rsid w:val="004B6EA1"/>
    <w:rsid w:val="004B7F2B"/>
    <w:rsid w:val="004C4937"/>
    <w:rsid w:val="004D0BD9"/>
    <w:rsid w:val="004E7AA7"/>
    <w:rsid w:val="005035E6"/>
    <w:rsid w:val="0056701E"/>
    <w:rsid w:val="005929EB"/>
    <w:rsid w:val="005C170A"/>
    <w:rsid w:val="005E24F4"/>
    <w:rsid w:val="005E2B19"/>
    <w:rsid w:val="00644FF2"/>
    <w:rsid w:val="00686186"/>
    <w:rsid w:val="006904CD"/>
    <w:rsid w:val="00715436"/>
    <w:rsid w:val="007702B3"/>
    <w:rsid w:val="007A1E20"/>
    <w:rsid w:val="007A26F8"/>
    <w:rsid w:val="007A4022"/>
    <w:rsid w:val="007B2132"/>
    <w:rsid w:val="00822A15"/>
    <w:rsid w:val="008378C6"/>
    <w:rsid w:val="00844D6F"/>
    <w:rsid w:val="00862A54"/>
    <w:rsid w:val="00895EE2"/>
    <w:rsid w:val="008B5695"/>
    <w:rsid w:val="008C47A3"/>
    <w:rsid w:val="008D6EE5"/>
    <w:rsid w:val="008E13E2"/>
    <w:rsid w:val="0097443E"/>
    <w:rsid w:val="009A4E76"/>
    <w:rsid w:val="009C0403"/>
    <w:rsid w:val="009E31E5"/>
    <w:rsid w:val="009F4302"/>
    <w:rsid w:val="00A31F30"/>
    <w:rsid w:val="00A334C4"/>
    <w:rsid w:val="00A43523"/>
    <w:rsid w:val="00A8113C"/>
    <w:rsid w:val="00AF130A"/>
    <w:rsid w:val="00B01011"/>
    <w:rsid w:val="00B350B1"/>
    <w:rsid w:val="00BD613C"/>
    <w:rsid w:val="00CA56E0"/>
    <w:rsid w:val="00CF1F68"/>
    <w:rsid w:val="00D1392D"/>
    <w:rsid w:val="00D46381"/>
    <w:rsid w:val="00DE7FB6"/>
    <w:rsid w:val="00DF780C"/>
    <w:rsid w:val="00E53F8C"/>
    <w:rsid w:val="00E57155"/>
    <w:rsid w:val="00E8186D"/>
    <w:rsid w:val="00ED25E6"/>
    <w:rsid w:val="00F03795"/>
    <w:rsid w:val="00F16C02"/>
    <w:rsid w:val="00F55755"/>
    <w:rsid w:val="00F7442B"/>
    <w:rsid w:val="00F749F9"/>
    <w:rsid w:val="00F97510"/>
    <w:rsid w:val="00FA1CFE"/>
    <w:rsid w:val="00FA7F05"/>
    <w:rsid w:val="00FC52BE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9DF7E"/>
  <w15:docId w15:val="{6E925461-1EE7-40DA-905F-57677A63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20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5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C06"/>
    <w:pPr>
      <w:ind w:left="720"/>
      <w:contextualSpacing/>
    </w:pPr>
  </w:style>
  <w:style w:type="table" w:styleId="TableGrid">
    <w:name w:val="Table Grid"/>
    <w:basedOn w:val="TableNormal"/>
    <w:uiPriority w:val="59"/>
    <w:rsid w:val="000D4C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D0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BD9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D0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BD9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2BD8-ABBF-4790-AB7A-ACAAAFE5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mssdung</dc:creator>
  <cp:lastModifiedBy>Admin</cp:lastModifiedBy>
  <cp:revision>2</cp:revision>
  <cp:lastPrinted>2020-09-16T02:21:00Z</cp:lastPrinted>
  <dcterms:created xsi:type="dcterms:W3CDTF">2020-09-16T07:19:00Z</dcterms:created>
  <dcterms:modified xsi:type="dcterms:W3CDTF">2020-09-16T07:19:00Z</dcterms:modified>
</cp:coreProperties>
</file>